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44" w:rsidRPr="00663044" w:rsidRDefault="00663044" w:rsidP="00663044">
      <w:pPr>
        <w:pStyle w:val="Default"/>
        <w:ind w:firstLine="426"/>
        <w:jc w:val="center"/>
      </w:pPr>
      <w:r w:rsidRPr="00663044">
        <w:rPr>
          <w:b/>
          <w:bCs/>
        </w:rPr>
        <w:t>КЕЙС</w:t>
      </w:r>
      <w:r w:rsidR="00406BAB">
        <w:rPr>
          <w:b/>
          <w:bCs/>
        </w:rPr>
        <w:t xml:space="preserve"> </w:t>
      </w:r>
      <w:r w:rsidR="00CF3275">
        <w:rPr>
          <w:b/>
          <w:bCs/>
        </w:rPr>
        <w:t>3</w:t>
      </w:r>
      <w:r w:rsidRPr="00663044">
        <w:rPr>
          <w:b/>
          <w:bCs/>
        </w:rPr>
        <w:t>. КОМПАНИЯ «</w:t>
      </w:r>
      <w:r w:rsidR="006B505C" w:rsidRPr="006B505C">
        <w:rPr>
          <w:b/>
          <w:bCs/>
        </w:rPr>
        <w:t>ХХХ</w:t>
      </w:r>
      <w:r w:rsidRPr="00663044">
        <w:rPr>
          <w:b/>
          <w:bCs/>
        </w:rPr>
        <w:t>» НА РОССИЙСКОМ РЫНКЕ</w:t>
      </w:r>
    </w:p>
    <w:p w:rsidR="00663044" w:rsidRDefault="00663044" w:rsidP="00663044">
      <w:pPr>
        <w:pStyle w:val="Default"/>
        <w:ind w:firstLine="426"/>
        <w:jc w:val="both"/>
      </w:pPr>
    </w:p>
    <w:p w:rsidR="00663044" w:rsidRPr="00663044" w:rsidRDefault="00663044" w:rsidP="00663044">
      <w:pPr>
        <w:pStyle w:val="Default"/>
        <w:ind w:firstLine="426"/>
        <w:jc w:val="both"/>
      </w:pPr>
      <w:r w:rsidRPr="00663044">
        <w:t xml:space="preserve">В </w:t>
      </w:r>
      <w:r w:rsidR="00406BAB">
        <w:t>2016</w:t>
      </w:r>
      <w:r w:rsidRPr="00663044">
        <w:t xml:space="preserve"> году торговый агент американской </w:t>
      </w:r>
      <w:proofErr w:type="spellStart"/>
      <w:r w:rsidRPr="00663044">
        <w:t>нефтесервисной</w:t>
      </w:r>
      <w:proofErr w:type="spellEnd"/>
      <w:r w:rsidRPr="00663044">
        <w:t xml:space="preserve"> корпорации «</w:t>
      </w:r>
      <w:r w:rsidR="006B505C" w:rsidRPr="006B505C">
        <w:t>ХХХ</w:t>
      </w:r>
      <w:r w:rsidRPr="00663044">
        <w:t xml:space="preserve">» в Норвегии сообщил руководству фирмы, что из него вышли представители российской компании с предложением продать буровое оборудование на сумму 320 млн. долл. </w:t>
      </w:r>
    </w:p>
    <w:p w:rsidR="00663044" w:rsidRPr="00663044" w:rsidRDefault="00663044" w:rsidP="00663044">
      <w:pPr>
        <w:pStyle w:val="Default"/>
        <w:ind w:firstLine="426"/>
        <w:jc w:val="both"/>
      </w:pPr>
      <w:r w:rsidRPr="00663044">
        <w:t>«</w:t>
      </w:r>
      <w:r w:rsidR="006B505C" w:rsidRPr="006B505C">
        <w:t>ХХХ</w:t>
      </w:r>
      <w:r w:rsidRPr="00663044">
        <w:t xml:space="preserve">» занимается производством, продажей и обслуживанием производила машин и оборудования для бурения и нефтедобычи, а также услугами, связанными с бурением нефтяных скважин. Послепродажное обслуживание реализуется по контракту. </w:t>
      </w:r>
      <w:proofErr w:type="gramStart"/>
      <w:r w:rsidRPr="00663044">
        <w:t xml:space="preserve">Хорошая экономичность вместе с высоким качеством оборудования и сервиса, позволило компании стать лидером этого сегмента рынка и продавать товар по достаточно по высокой цене. </w:t>
      </w:r>
      <w:proofErr w:type="gramEnd"/>
    </w:p>
    <w:p w:rsidR="00663044" w:rsidRDefault="00663044" w:rsidP="00663044">
      <w:pPr>
        <w:pStyle w:val="Default"/>
        <w:ind w:firstLine="426"/>
        <w:jc w:val="both"/>
      </w:pPr>
      <w:r w:rsidRPr="00663044">
        <w:t>Компания имеет опыт работы на зарубежных рынках. Начиная с середины 19</w:t>
      </w:r>
      <w:r w:rsidR="00406BAB">
        <w:t>9</w:t>
      </w:r>
      <w:r w:rsidRPr="00663044">
        <w:t>0-х, рост объема продаж, как минимум наполовину обеспечивался экспортом. В Центральной и Восточной Европе у «</w:t>
      </w:r>
      <w:r w:rsidR="006B505C" w:rsidRPr="006B505C">
        <w:t>ХХХ</w:t>
      </w:r>
      <w:r w:rsidRPr="00663044">
        <w:t xml:space="preserve">» в то время было 3 торговых агента. </w:t>
      </w:r>
    </w:p>
    <w:p w:rsidR="00663044" w:rsidRPr="00663044" w:rsidRDefault="00663044" w:rsidP="00663044">
      <w:pPr>
        <w:pStyle w:val="Default"/>
        <w:ind w:firstLine="426"/>
        <w:jc w:val="both"/>
      </w:pPr>
      <w:proofErr w:type="gramStart"/>
      <w:r w:rsidRPr="00663044">
        <w:t xml:space="preserve">В то время рынки восточноевропейских государств были относительно слабо освоенными компанией, поэтому банк, который обслуживал филиал фирмы в Восточной Европе, отказался обеспечить платеж аккредитивом (когда банк экспортера оплачивает тому поставку, а впоследствии импортер компенсирует ему эту сумму непосредственно, если обслуживается в этом же банке, или через свой банк), посоветовав вместо этого авансовую форму расчетов. </w:t>
      </w:r>
      <w:proofErr w:type="gramEnd"/>
    </w:p>
    <w:p w:rsidR="00663044" w:rsidRPr="00663044" w:rsidRDefault="00663044" w:rsidP="00663044">
      <w:pPr>
        <w:pStyle w:val="Default"/>
        <w:ind w:firstLine="426"/>
        <w:jc w:val="both"/>
      </w:pPr>
      <w:r w:rsidRPr="00663044">
        <w:t xml:space="preserve">Как правило, компания отгружала оборудование покупателям с базисом поставки «Свободно вдоль борта судна Нью-Йорк» для Европы и «Свободно вдоль борта судна Лонг-Бич» — для Азии. Свободно вдоль борта судна – это термин базисных условий поставки, согласно которому продавец считается выполнившим свои обязательства, когда товар доставлен на склад в порту отправления, либо поставлен на причал.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t>В обоих случаях примерно пятая часть экспортных поставок постоянным покупателям проводилась по открытому счету после предварительной оплаты</w:t>
      </w:r>
      <w:r>
        <w:t xml:space="preserve"> </w:t>
      </w:r>
      <w:r w:rsidRPr="00663044">
        <w:rPr>
          <w:color w:val="auto"/>
        </w:rPr>
        <w:t xml:space="preserve">25% суммы сделки. Остальные покупатели осуществляли платеж в течение 60 дней.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rPr>
          <w:color w:val="auto"/>
        </w:rPr>
        <w:t>Когда президент «</w:t>
      </w:r>
      <w:r w:rsidR="006B505C" w:rsidRPr="006B505C">
        <w:rPr>
          <w:color w:val="auto"/>
        </w:rPr>
        <w:t>ХХХ</w:t>
      </w:r>
      <w:r w:rsidRPr="00663044">
        <w:rPr>
          <w:color w:val="auto"/>
        </w:rPr>
        <w:t>» об</w:t>
      </w:r>
      <w:r>
        <w:rPr>
          <w:color w:val="auto"/>
        </w:rPr>
        <w:t>думал</w:t>
      </w:r>
      <w:r w:rsidRPr="00663044">
        <w:rPr>
          <w:color w:val="auto"/>
        </w:rPr>
        <w:t xml:space="preserve"> предложение из России, норвежский агент считал необходимым предложить потенциальному клиенту другие условия. Заодно выяснилось, что эта российская компания проявляет заинтересованность в ведении переговоров с целью получения предложений с конкурентами из Швейцарии («</w:t>
      </w:r>
      <w:proofErr w:type="spellStart"/>
      <w:r w:rsidRPr="00663044">
        <w:rPr>
          <w:color w:val="auto"/>
        </w:rPr>
        <w:t>Уэзерфорд</w:t>
      </w:r>
      <w:proofErr w:type="spellEnd"/>
      <w:r w:rsidRPr="00663044">
        <w:rPr>
          <w:color w:val="auto"/>
        </w:rPr>
        <w:t>») и Франции («</w:t>
      </w:r>
      <w:proofErr w:type="spellStart"/>
      <w:r w:rsidRPr="00663044">
        <w:rPr>
          <w:color w:val="auto"/>
        </w:rPr>
        <w:t>Шлюмберже</w:t>
      </w:r>
      <w:proofErr w:type="spellEnd"/>
      <w:r w:rsidRPr="00663044">
        <w:rPr>
          <w:color w:val="auto"/>
        </w:rPr>
        <w:t>»). Хотя их оборудование не лучше по качеству, «</w:t>
      </w:r>
      <w:proofErr w:type="spellStart"/>
      <w:r w:rsidRPr="00663044">
        <w:rPr>
          <w:color w:val="auto"/>
        </w:rPr>
        <w:t>Уэзерфорд</w:t>
      </w:r>
      <w:proofErr w:type="spellEnd"/>
      <w:r w:rsidRPr="00663044">
        <w:rPr>
          <w:color w:val="auto"/>
        </w:rPr>
        <w:t>» и «</w:t>
      </w:r>
      <w:proofErr w:type="spellStart"/>
      <w:r w:rsidRPr="00663044">
        <w:rPr>
          <w:color w:val="auto"/>
        </w:rPr>
        <w:t>Шлюмберже</w:t>
      </w:r>
      <w:proofErr w:type="spellEnd"/>
      <w:r w:rsidRPr="00663044">
        <w:rPr>
          <w:color w:val="auto"/>
        </w:rPr>
        <w:t>» зачастую опережали «</w:t>
      </w:r>
      <w:r w:rsidR="006B505C" w:rsidRPr="006B505C">
        <w:rPr>
          <w:color w:val="auto"/>
        </w:rPr>
        <w:t>ХХХ</w:t>
      </w:r>
      <w:r w:rsidRPr="00663044">
        <w:rPr>
          <w:color w:val="auto"/>
        </w:rPr>
        <w:t xml:space="preserve">» благодаря предложению более выгодных клиенту условий поставки и расчетов.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rPr>
          <w:color w:val="auto"/>
        </w:rPr>
        <w:t>Потенциальный клиент ждал ответа от «</w:t>
      </w:r>
      <w:r w:rsidR="006B505C" w:rsidRPr="006B505C">
        <w:rPr>
          <w:color w:val="auto"/>
        </w:rPr>
        <w:t>ХХХ</w:t>
      </w:r>
      <w:bookmarkStart w:id="0" w:name="_GoBack"/>
      <w:bookmarkEnd w:id="0"/>
      <w:r w:rsidRPr="00663044">
        <w:rPr>
          <w:color w:val="auto"/>
        </w:rPr>
        <w:t>». Через некоторое время позвонил сент-луисский брокер с безупречной репутацией, который был заинтересован заключить сделку, и сообщил, что российская фирма может оплатить оборудование партией нефти. «</w:t>
      </w:r>
      <w:proofErr w:type="spellStart"/>
      <w:r w:rsidRPr="00663044">
        <w:rPr>
          <w:color w:val="auto"/>
        </w:rPr>
        <w:t>Хэллибертон</w:t>
      </w:r>
      <w:proofErr w:type="spellEnd"/>
      <w:r w:rsidRPr="00663044">
        <w:rPr>
          <w:color w:val="auto"/>
        </w:rPr>
        <w:t xml:space="preserve">» никогда не проводила ранее подобные бартерные сделки, но решила рискнуть, чтобы приобрести нового постоянного клиента. Правда, норвежский агент был не вполне уверен в надежности российского покупателя.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rPr>
          <w:color w:val="auto"/>
        </w:rPr>
        <w:t xml:space="preserve">Поскольку опыт проникновения фирмы на российский рынок является полезным для выхода на рынки остальных стран Восточной Европы, то глава компании был заинтересован в получении этого заказа. В то же время ему была дорога репутация поставщика качественных, надежных и дорогостоящих машин и оборудования. Так как посредником при продаже был торговый агент в Норвегии, существовали опасения разглашения агентом условий сделки другим европейским агентам.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rPr>
          <w:color w:val="auto"/>
        </w:rPr>
        <w:t>Поскольку товар, предлагаемый компанией</w:t>
      </w:r>
      <w:r>
        <w:rPr>
          <w:color w:val="auto"/>
        </w:rPr>
        <w:t>,</w:t>
      </w:r>
      <w:r w:rsidRPr="00663044">
        <w:rPr>
          <w:color w:val="auto"/>
        </w:rPr>
        <w:t xml:space="preserve"> не является стратегическим, то, в силу улучшения отношений между США и Россией, правительство США стимулировало активность предприятий на российском направлении, в силу чего отменило обязательность получения экспортной лицензии, более что товар компании не относился к числу стратегических.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</w:p>
    <w:p w:rsidR="00663044" w:rsidRPr="00663044" w:rsidRDefault="00663044" w:rsidP="00663044">
      <w:pPr>
        <w:pStyle w:val="Default"/>
        <w:ind w:firstLine="426"/>
        <w:jc w:val="both"/>
        <w:rPr>
          <w:b/>
          <w:color w:val="auto"/>
        </w:rPr>
      </w:pPr>
      <w:r w:rsidRPr="00663044">
        <w:rPr>
          <w:b/>
          <w:i/>
          <w:iCs/>
          <w:color w:val="auto"/>
        </w:rPr>
        <w:t xml:space="preserve">Задания к кейсу </w:t>
      </w:r>
    </w:p>
    <w:p w:rsidR="00663044" w:rsidRPr="00663044" w:rsidRDefault="00663044" w:rsidP="00663044">
      <w:pPr>
        <w:pStyle w:val="Default"/>
        <w:spacing w:after="24"/>
        <w:ind w:firstLine="426"/>
        <w:jc w:val="both"/>
        <w:rPr>
          <w:color w:val="auto"/>
        </w:rPr>
      </w:pPr>
      <w:r w:rsidRPr="00663044">
        <w:rPr>
          <w:color w:val="auto"/>
        </w:rPr>
        <w:t xml:space="preserve">1. Укажите побудительные мотивы освоения нового рынка, которые могут определить положительное решение президента компании. </w:t>
      </w:r>
    </w:p>
    <w:p w:rsidR="00663044" w:rsidRPr="00663044" w:rsidRDefault="00663044" w:rsidP="00663044">
      <w:pPr>
        <w:pStyle w:val="Default"/>
        <w:spacing w:after="24"/>
        <w:ind w:firstLine="426"/>
        <w:jc w:val="both"/>
        <w:rPr>
          <w:color w:val="auto"/>
        </w:rPr>
      </w:pPr>
      <w:r w:rsidRPr="00663044">
        <w:rPr>
          <w:color w:val="auto"/>
        </w:rPr>
        <w:t xml:space="preserve">2. Советуете ли Вы президенту компании принять предложение о бартерной сделке и почему? Предложите для этой сделки условия поставки и платежа. </w:t>
      </w:r>
    </w:p>
    <w:p w:rsidR="00663044" w:rsidRPr="00663044" w:rsidRDefault="00663044" w:rsidP="00663044">
      <w:pPr>
        <w:pStyle w:val="Default"/>
        <w:ind w:firstLine="426"/>
        <w:jc w:val="both"/>
        <w:rPr>
          <w:color w:val="auto"/>
        </w:rPr>
      </w:pPr>
      <w:r w:rsidRPr="00663044">
        <w:rPr>
          <w:color w:val="auto"/>
        </w:rPr>
        <w:t>3. Определите конкурентные преимущества предложения компании</w:t>
      </w:r>
      <w:r w:rsidR="00406BAB">
        <w:rPr>
          <w:color w:val="auto"/>
        </w:rPr>
        <w:t>.</w:t>
      </w:r>
      <w:r w:rsidRPr="00663044">
        <w:rPr>
          <w:color w:val="auto"/>
        </w:rPr>
        <w:t xml:space="preserve"> Какими его недостатками пользуются конкуренты? </w:t>
      </w:r>
    </w:p>
    <w:p w:rsidR="00A40200" w:rsidRPr="00663044" w:rsidRDefault="00A40200" w:rsidP="00663044">
      <w:pPr>
        <w:ind w:firstLine="426"/>
        <w:jc w:val="both"/>
        <w:rPr>
          <w:sz w:val="24"/>
          <w:szCs w:val="24"/>
        </w:rPr>
      </w:pPr>
    </w:p>
    <w:sectPr w:rsidR="00A40200" w:rsidRPr="00663044" w:rsidSect="00406BAB">
      <w:pgSz w:w="11906" w:h="17338"/>
      <w:pgMar w:top="426" w:right="851" w:bottom="42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BE5"/>
    <w:rsid w:val="00363BE5"/>
    <w:rsid w:val="00406BAB"/>
    <w:rsid w:val="00663044"/>
    <w:rsid w:val="006B505C"/>
    <w:rsid w:val="00A40200"/>
    <w:rsid w:val="00CF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3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3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609</Words>
  <Characters>3472</Characters>
  <Application>Microsoft Office Word</Application>
  <DocSecurity>0</DocSecurity>
  <Lines>28</Lines>
  <Paragraphs>8</Paragraphs>
  <ScaleCrop>false</ScaleCrop>
  <Company>diakov.net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2020-05-18T10:05:00Z</dcterms:created>
  <dcterms:modified xsi:type="dcterms:W3CDTF">2021-12-04T16:28:00Z</dcterms:modified>
</cp:coreProperties>
</file>